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8">
        <w:rPr>
          <w:rFonts w:ascii="Times New Roman" w:hAnsi="Times New Roman" w:cs="Times New Roman"/>
          <w:b/>
          <w:sz w:val="28"/>
          <w:szCs w:val="28"/>
        </w:rPr>
        <w:t>Более 24 тысяч домов по всей России стали участниками Дня собственника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Челябинская область вошла в пятерку активных участников проекта. На сегодняшний день жильцы 1,3 тысяч домов в процессе решения важных для них вопросов на общих собраниях собственников в онлайн-формате.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До 13 июня в России проходит проект «День собственника», в рамках которого управляющие организации и активные собственники проводят общие собрания собственников в онлайн-формате - с использованием портала ГИС ЖКХ. Собственники могут ознакомиться с повесткой, изучить материалы и проголосовать в приложении «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Госуслуги.Дом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>» или в личном кабинете ГИС ЖКХ в удобное время, а также загрузить протокол общего собрания при проведении голосования в офлайн-формате.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Каждый год во втором квартале в России проходят общие собрания собственников многоквартирных домов. Проект «День собственника» помогает повысить информированность жильцов и их вовлеченность в принятие решений по дому.</w:t>
      </w:r>
    </w:p>
    <w:p w:rsidR="00461074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«Удобство онлайн-голосования - важный фак</w:t>
      </w:r>
      <w:bookmarkStart w:id="0" w:name="_GoBack"/>
      <w:bookmarkEnd w:id="0"/>
      <w:r w:rsidRPr="00385D58">
        <w:rPr>
          <w:rFonts w:ascii="Times New Roman" w:hAnsi="Times New Roman" w:cs="Times New Roman"/>
          <w:sz w:val="28"/>
          <w:szCs w:val="28"/>
        </w:rPr>
        <w:t xml:space="preserve">тор вовлечения собственников и набора кворума. Собрать всех собственников очно или получить от каждого заполненные бюллетени непросто, из-за чего принятие необходимых решений затягивается. Намного проще отдать свой голос, когда собрание проходит в электронной форме: собственник может поучаствовать в собрании в удобное время, независимо от местоположения. Доля онлайн-собраний растет: если по итогам 2023 года 23% голосований проходили в электронной форме, то на текущий момент их количество составляет 32% от общего числа», - подчеркнул замминистра строительства и ЖКХ РФ Константин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Михайлик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>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Лидеры по участию в проекте на сегодняшний день: Новосибирская область (2,5 тыс. домов), Санкт-Петербург (1,6 тыс. домов), Свердловская область (1,3 тыс. домов), Челябинская область (1,3 тыс. домов), Республика Татарстан (1,2 тыс. домов).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Получать информацию и голосовать удобно через мобильное приложение «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Госуслуги.Дом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>». Скачав приложение, собственник дома, в котором проходит голосование, может ознакомиться с повесткой и приложенными материалами, а в даты проведения собрания - поддержать выбранное решение. Срок проведения собрания может составлять от 7 до 60 дней. Система подсчитает голоса автоматически на основании размещенных в ней данных о собственниках и площади помещений. Результаты голосования пользователь также сможет увидеть в приложении «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Госуслуги.Дом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 xml:space="preserve">» или в личном кабинете ГИС ЖКХ, а протоколы по итогам прошедшего собрания придут собственникам в рассылке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>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>Приложение создано на базе государственной информационной системы жилищно-коммунального хозяйства («ГИС ЖКХ»). Цифровое решение развивает АО «Оператор информационной системы» при поддержке</w:t>
      </w:r>
      <w:r w:rsidRPr="00385D58">
        <w:rPr>
          <w:rFonts w:ascii="Times New Roman" w:hAnsi="Times New Roman" w:cs="Times New Roman"/>
          <w:sz w:val="28"/>
          <w:szCs w:val="28"/>
        </w:rPr>
        <w:t>.</w:t>
      </w:r>
    </w:p>
    <w:p w:rsidR="00385D58" w:rsidRPr="00385D58" w:rsidRDefault="00385D58" w:rsidP="0038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58">
        <w:rPr>
          <w:rFonts w:ascii="Times New Roman" w:hAnsi="Times New Roman" w:cs="Times New Roman"/>
          <w:sz w:val="28"/>
          <w:szCs w:val="28"/>
        </w:rPr>
        <w:t xml:space="preserve">Минстроя и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 xml:space="preserve"> России. Приложение доступно для скачивания в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АррStore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 xml:space="preserve">, GoogieР1ау и </w:t>
      </w:r>
      <w:proofErr w:type="spellStart"/>
      <w:r w:rsidRPr="00385D58">
        <w:rPr>
          <w:rFonts w:ascii="Times New Roman" w:hAnsi="Times New Roman" w:cs="Times New Roman"/>
          <w:sz w:val="28"/>
          <w:szCs w:val="28"/>
        </w:rPr>
        <w:t>АррGaiiery</w:t>
      </w:r>
      <w:proofErr w:type="spellEnd"/>
      <w:r w:rsidRPr="00385D58">
        <w:rPr>
          <w:rFonts w:ascii="Times New Roman" w:hAnsi="Times New Roman" w:cs="Times New Roman"/>
          <w:sz w:val="28"/>
          <w:szCs w:val="28"/>
        </w:rPr>
        <w:t>.</w:t>
      </w:r>
    </w:p>
    <w:sectPr w:rsidR="00385D58" w:rsidRPr="0038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36"/>
    <w:rsid w:val="00223B36"/>
    <w:rsid w:val="00385D58"/>
    <w:rsid w:val="00461074"/>
    <w:rsid w:val="007328AF"/>
    <w:rsid w:val="008A0120"/>
    <w:rsid w:val="00D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A7C3"/>
  <w15:chartTrackingRefBased/>
  <w15:docId w15:val="{BE6706B2-3F88-465B-A597-6A817B52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Русяева Ирина Павловна</dc:creator>
  <cp:keywords/>
  <dc:description/>
  <cp:lastModifiedBy>Русяева Ирина Павловна</cp:lastModifiedBy>
  <cp:revision>2</cp:revision>
  <dcterms:created xsi:type="dcterms:W3CDTF">2024-05-13T10:45:00Z</dcterms:created>
  <dcterms:modified xsi:type="dcterms:W3CDTF">2024-05-13T10:45:00Z</dcterms:modified>
</cp:coreProperties>
</file>